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1D" w:rsidRPr="004F79DA" w:rsidRDefault="004F79DA" w:rsidP="004F79DA">
      <w:pPr>
        <w:jc w:val="center"/>
        <w:rPr>
          <w:rFonts w:ascii="Georgia" w:hAnsi="Georgia"/>
          <w:b/>
          <w:i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i/>
          <w:sz w:val="28"/>
          <w:szCs w:val="28"/>
        </w:rPr>
        <w:t>Sample Letter of Inquiry</w:t>
      </w:r>
    </w:p>
    <w:p w:rsidR="0086671D" w:rsidRDefault="0086671D"/>
    <w:p w:rsidR="0086671D" w:rsidRDefault="0086671D"/>
    <w:p w:rsidR="0086671D" w:rsidRDefault="0086671D"/>
    <w:p w:rsidR="0086671D" w:rsidRDefault="004F79DA">
      <w:r>
        <w:t>July 21, 2007</w:t>
      </w:r>
    </w:p>
    <w:p w:rsidR="0086671D" w:rsidRDefault="0086671D"/>
    <w:p w:rsidR="002477BA" w:rsidRDefault="002477BA"/>
    <w:p w:rsidR="0086671D" w:rsidRPr="0086671D" w:rsidRDefault="004F79DA" w:rsidP="0086671D">
      <w:pPr>
        <w:rPr>
          <w:bCs/>
        </w:rPr>
      </w:pPr>
      <w:r>
        <w:rPr>
          <w:bCs/>
        </w:rPr>
        <w:t xml:space="preserve">Ms. </w:t>
      </w:r>
      <w:r w:rsidR="0086671D" w:rsidRPr="0086671D">
        <w:rPr>
          <w:bCs/>
        </w:rPr>
        <w:t>Ulla Davis, Executive Director</w:t>
      </w:r>
    </w:p>
    <w:p w:rsidR="0086671D" w:rsidRPr="0086671D" w:rsidRDefault="0086671D" w:rsidP="0086671D">
      <w:r w:rsidRPr="0086671D">
        <w:rPr>
          <w:bCs/>
        </w:rPr>
        <w:t>Crescent Porter Hale Foundation</w:t>
      </w:r>
    </w:p>
    <w:p w:rsidR="0086671D" w:rsidRPr="0086671D" w:rsidRDefault="0086671D" w:rsidP="0086671D">
      <w:r w:rsidRPr="0086671D">
        <w:rPr>
          <w:bCs/>
        </w:rPr>
        <w:t>655 Redwood Highway, Suite 301</w:t>
      </w:r>
    </w:p>
    <w:p w:rsidR="0086671D" w:rsidRDefault="0086671D" w:rsidP="0086671D">
      <w:pPr>
        <w:rPr>
          <w:bCs/>
        </w:rPr>
      </w:pPr>
      <w:r w:rsidRPr="0086671D">
        <w:rPr>
          <w:bCs/>
        </w:rPr>
        <w:t>Mill Valley, CA</w:t>
      </w:r>
      <w:r>
        <w:rPr>
          <w:bCs/>
        </w:rPr>
        <w:t xml:space="preserve"> </w:t>
      </w:r>
      <w:r w:rsidRPr="0086671D">
        <w:rPr>
          <w:bCs/>
        </w:rPr>
        <w:t>94941</w:t>
      </w:r>
    </w:p>
    <w:p w:rsidR="0086671D" w:rsidRDefault="0086671D" w:rsidP="0086671D">
      <w:pPr>
        <w:rPr>
          <w:bCs/>
        </w:rPr>
      </w:pPr>
    </w:p>
    <w:p w:rsidR="0086671D" w:rsidRDefault="0086671D" w:rsidP="0086671D">
      <w:pPr>
        <w:rPr>
          <w:bCs/>
        </w:rPr>
      </w:pPr>
      <w:r>
        <w:rPr>
          <w:bCs/>
        </w:rPr>
        <w:t>Dear Ms. Davis:</w:t>
      </w:r>
    </w:p>
    <w:p w:rsidR="0086671D" w:rsidRDefault="0086671D" w:rsidP="0086671D">
      <w:pPr>
        <w:rPr>
          <w:bCs/>
        </w:rPr>
      </w:pPr>
    </w:p>
    <w:p w:rsidR="0086671D" w:rsidRDefault="002477BA" w:rsidP="0086671D">
      <w:pPr>
        <w:spacing w:after="200"/>
      </w:pPr>
      <w:r>
        <w:rPr>
          <w:bCs/>
        </w:rPr>
        <w:t>The San Francisco Mime Troupe is most grateful for the Crescent Porter Hale Foundation’s support of our Youth Th</w:t>
      </w:r>
      <w:r w:rsidR="009902A0">
        <w:rPr>
          <w:bCs/>
        </w:rPr>
        <w:t>eater Project in 2004 and 2005.</w:t>
      </w:r>
      <w:r>
        <w:rPr>
          <w:bCs/>
        </w:rPr>
        <w:t xml:space="preserve"> </w:t>
      </w:r>
      <w:r w:rsidR="0086671D">
        <w:rPr>
          <w:bCs/>
        </w:rPr>
        <w:t xml:space="preserve">I am writing to inquire whether enough time has </w:t>
      </w:r>
      <w:r>
        <w:rPr>
          <w:bCs/>
        </w:rPr>
        <w:t>e</w:t>
      </w:r>
      <w:r w:rsidR="0086671D">
        <w:rPr>
          <w:bCs/>
        </w:rPr>
        <w:t>lapsed since the Foundation’</w:t>
      </w:r>
      <w:r>
        <w:rPr>
          <w:bCs/>
        </w:rPr>
        <w:t xml:space="preserve">s last grant (late 2004) </w:t>
      </w:r>
      <w:r w:rsidR="0086671D">
        <w:rPr>
          <w:bCs/>
        </w:rPr>
        <w:t>for the Foundatio</w:t>
      </w:r>
      <w:r w:rsidR="009902A0">
        <w:rPr>
          <w:bCs/>
        </w:rPr>
        <w:t xml:space="preserve">n to consider renewed funding. </w:t>
      </w:r>
      <w:r w:rsidR="0086671D">
        <w:t xml:space="preserve">The </w:t>
      </w:r>
      <w:r>
        <w:t>Youth Theater Project</w:t>
      </w:r>
      <w:r w:rsidR="0086671D">
        <w:t xml:space="preserve"> has grown since the Foundation’s last grant and has since received national recognition as a </w:t>
      </w:r>
      <w:r w:rsidR="0086671D" w:rsidRPr="00444B6E">
        <w:rPr>
          <w:rStyle w:val="textbox"/>
        </w:rPr>
        <w:t>semi-finalist</w:t>
      </w:r>
      <w:r w:rsidR="0086671D">
        <w:rPr>
          <w:rStyle w:val="textbox"/>
        </w:rPr>
        <w:t xml:space="preserve"> for the</w:t>
      </w:r>
      <w:r w:rsidR="0086671D" w:rsidRPr="00444B6E">
        <w:rPr>
          <w:rStyle w:val="textbox"/>
        </w:rPr>
        <w:t xml:space="preserve"> 2006 Com</w:t>
      </w:r>
      <w:r w:rsidR="004F79DA">
        <w:rPr>
          <w:rStyle w:val="textbox"/>
        </w:rPr>
        <w:t xml:space="preserve">ing Up Taller Awards from the </w:t>
      </w:r>
      <w:r w:rsidR="0086671D">
        <w:rPr>
          <w:rStyle w:val="textbox"/>
        </w:rPr>
        <w:t>President’</w:t>
      </w:r>
      <w:r w:rsidR="0086671D" w:rsidRPr="00444B6E">
        <w:rPr>
          <w:rStyle w:val="textbox"/>
        </w:rPr>
        <w:t>s Commission on Arts and Humanities</w:t>
      </w:r>
      <w:r w:rsidR="0086671D">
        <w:rPr>
          <w:rStyle w:val="textbox"/>
        </w:rPr>
        <w:t>.</w:t>
      </w:r>
    </w:p>
    <w:p w:rsidR="00F40A9C" w:rsidRDefault="00F40A9C" w:rsidP="000B487B">
      <w:pPr>
        <w:spacing w:after="200"/>
      </w:pPr>
      <w:r>
        <w:t>The Mime Troupe</w:t>
      </w:r>
      <w:r w:rsidR="0086671D">
        <w:t xml:space="preserve"> would thus like to</w:t>
      </w:r>
      <w:r>
        <w:t xml:space="preserve"> request consideration of a $5,000 grant for the 2008 cycle of its Youth Theater Project.</w:t>
      </w:r>
    </w:p>
    <w:p w:rsidR="00F40A9C" w:rsidRDefault="00F40A9C" w:rsidP="000B487B">
      <w:pPr>
        <w:spacing w:after="200"/>
      </w:pPr>
      <w:r>
        <w:rPr>
          <w:b/>
        </w:rPr>
        <w:t xml:space="preserve">About the Mime Troupe: </w:t>
      </w:r>
      <w:r>
        <w:t>The Tony Award-winning San Francisco Mime Troupe</w:t>
      </w:r>
      <w:r w:rsidR="002477BA">
        <w:t xml:space="preserve"> will</w:t>
      </w:r>
      <w:r>
        <w:t xml:space="preserve"> celebrate its 50</w:t>
      </w:r>
      <w:r w:rsidRPr="00F40A9C">
        <w:rPr>
          <w:vertAlign w:val="superscript"/>
        </w:rPr>
        <w:t>th</w:t>
      </w:r>
      <w:r w:rsidR="00C5014C">
        <w:rPr>
          <w:vertAlign w:val="superscript"/>
        </w:rPr>
        <w:t> </w:t>
      </w:r>
      <w:r w:rsidR="009902A0">
        <w:t xml:space="preserve">anniversary in 2009. </w:t>
      </w:r>
      <w:r w:rsidRPr="00F40A9C">
        <w:t>The Mime Troupe creates socially relevant theater of the highest professional quality and performs it before the broadest possible audience.</w:t>
      </w:r>
      <w:r w:rsidR="009902A0">
        <w:t xml:space="preserve"> </w:t>
      </w:r>
      <w:r w:rsidRPr="00F40A9C">
        <w:t>To make this work accessible</w:t>
      </w:r>
      <w:r w:rsidR="00475C57">
        <w:t>, we</w:t>
      </w:r>
      <w:r w:rsidRPr="00F40A9C">
        <w:t xml:space="preserve"> </w:t>
      </w:r>
      <w:r w:rsidR="00475C57">
        <w:t>perform i</w:t>
      </w:r>
      <w:r w:rsidRPr="00F40A9C">
        <w:t>n local parks at a price everyone can afford: free.</w:t>
      </w:r>
      <w:r w:rsidR="009902A0">
        <w:t xml:space="preserve"> </w:t>
      </w:r>
      <w:r>
        <w:t>Over the course of a summer, more than 40,000 Bay Area residents come to the parks to see an entertaining and enlightening show abou</w:t>
      </w:r>
      <w:r w:rsidR="009902A0">
        <w:t xml:space="preserve">t the major issues of our day. </w:t>
      </w:r>
      <w:r>
        <w:t xml:space="preserve">Another 10,000 see the company as we </w:t>
      </w:r>
      <w:r w:rsidR="00475C57">
        <w:t>tour</w:t>
      </w:r>
      <w:r>
        <w:t xml:space="preserve"> California.</w:t>
      </w:r>
    </w:p>
    <w:p w:rsidR="00475C57" w:rsidRDefault="00F40A9C" w:rsidP="00475C57">
      <w:pPr>
        <w:spacing w:after="200"/>
        <w:rPr>
          <w:rStyle w:val="textbox"/>
          <w:noProof/>
        </w:rPr>
      </w:pPr>
      <w:r>
        <w:rPr>
          <w:b/>
        </w:rPr>
        <w:t xml:space="preserve">Youth Theater Project: </w:t>
      </w:r>
      <w:r w:rsidR="00341FCA" w:rsidRPr="00444B6E">
        <w:rPr>
          <w:rStyle w:val="textbox"/>
        </w:rPr>
        <w:t>Between February and April 2008, the Mime Troupe will offer the 12</w:t>
      </w:r>
      <w:r w:rsidR="00341FCA" w:rsidRPr="00C5014C">
        <w:rPr>
          <w:rStyle w:val="textbox"/>
          <w:vertAlign w:val="superscript"/>
        </w:rPr>
        <w:t>th</w:t>
      </w:r>
      <w:r w:rsidR="00C5014C">
        <w:rPr>
          <w:rStyle w:val="textbox"/>
        </w:rPr>
        <w:t> </w:t>
      </w:r>
      <w:r w:rsidR="00341FCA" w:rsidRPr="00444B6E">
        <w:rPr>
          <w:rStyle w:val="textbox"/>
        </w:rPr>
        <w:t xml:space="preserve">cycle of </w:t>
      </w:r>
      <w:r w:rsidR="00341FCA">
        <w:rPr>
          <w:rStyle w:val="textbox"/>
        </w:rPr>
        <w:t>the Youth T</w:t>
      </w:r>
      <w:r w:rsidR="009902A0">
        <w:rPr>
          <w:rStyle w:val="textbox"/>
        </w:rPr>
        <w:t xml:space="preserve">heater Project. </w:t>
      </w:r>
      <w:r w:rsidR="00341FCA">
        <w:rPr>
          <w:rStyle w:val="textbox"/>
        </w:rPr>
        <w:t>Through this initiative, the Mime Troupe teaches low-income and predominantly minority</w:t>
      </w:r>
      <w:r w:rsidR="00341FCA" w:rsidRPr="00216113">
        <w:rPr>
          <w:rStyle w:val="textbox"/>
          <w:noProof/>
        </w:rPr>
        <w:t xml:space="preserve"> </w:t>
      </w:r>
      <w:r w:rsidR="00341FCA">
        <w:rPr>
          <w:rStyle w:val="textbox"/>
          <w:noProof/>
        </w:rPr>
        <w:t>youth</w:t>
      </w:r>
      <w:r w:rsidR="00341FCA" w:rsidRPr="00216113">
        <w:rPr>
          <w:rStyle w:val="textbox"/>
          <w:noProof/>
        </w:rPr>
        <w:t xml:space="preserve"> to use theater as a means to creatively express their opinions on topics relevant to their lives.</w:t>
      </w:r>
    </w:p>
    <w:p w:rsidR="00341FCA" w:rsidRDefault="000B487B" w:rsidP="00475C57">
      <w:pPr>
        <w:spacing w:after="200"/>
        <w:ind w:right="36"/>
        <w:rPr>
          <w:rStyle w:val="textbox"/>
          <w:noProof/>
        </w:rPr>
      </w:pPr>
      <w:r>
        <w:rPr>
          <w:rStyle w:val="textbox"/>
          <w:noProof/>
        </w:rPr>
        <w:t xml:space="preserve">Over the course of eight weeks of focused play development workshops, the youth </w:t>
      </w:r>
      <w:r w:rsidRPr="00444B6E">
        <w:rPr>
          <w:rStyle w:val="textbox"/>
        </w:rPr>
        <w:t>develop creative ways to address problems facing them and their communities including drugs, gangs, prejudice, hostility</w:t>
      </w:r>
      <w:r w:rsidR="001601C6">
        <w:rPr>
          <w:rStyle w:val="textbox"/>
        </w:rPr>
        <w:t>,</w:t>
      </w:r>
      <w:r w:rsidRPr="00444B6E">
        <w:rPr>
          <w:rStyle w:val="textbox"/>
        </w:rPr>
        <w:t xml:space="preserve"> and violence.</w:t>
      </w:r>
      <w:r w:rsidR="009902A0">
        <w:rPr>
          <w:rStyle w:val="textbox"/>
        </w:rPr>
        <w:t xml:space="preserve"> </w:t>
      </w:r>
      <w:r>
        <w:rPr>
          <w:rStyle w:val="textbox"/>
          <w:noProof/>
        </w:rPr>
        <w:t>At the end of the workshops, they perform their original plays in front of a supportive audience of family and friends, with professional production values.</w:t>
      </w:r>
      <w:r w:rsidR="009902A0">
        <w:rPr>
          <w:rStyle w:val="textbox"/>
          <w:noProof/>
        </w:rPr>
        <w:t xml:space="preserve"> </w:t>
      </w:r>
      <w:r w:rsidR="00341FCA" w:rsidRPr="00216113">
        <w:rPr>
          <w:rStyle w:val="textbox"/>
          <w:noProof/>
        </w:rPr>
        <w:t xml:space="preserve">The experience fosters </w:t>
      </w:r>
      <w:r w:rsidR="00341FCA">
        <w:rPr>
          <w:rStyle w:val="textbox"/>
          <w:noProof/>
        </w:rPr>
        <w:t>an increase in the participants’</w:t>
      </w:r>
      <w:r w:rsidR="00341FCA" w:rsidRPr="00216113">
        <w:rPr>
          <w:rStyle w:val="textbox"/>
          <w:noProof/>
        </w:rPr>
        <w:t xml:space="preserve"> self-confidence, expands their world view, and leaves them inspired to continue using art as a means of personal expression.</w:t>
      </w:r>
      <w:r w:rsidR="00341FCA">
        <w:rPr>
          <w:rStyle w:val="textbox"/>
          <w:noProof/>
        </w:rPr>
        <w:t xml:space="preserve">  </w:t>
      </w:r>
    </w:p>
    <w:p w:rsidR="002477BA" w:rsidRDefault="00832D7D" w:rsidP="00F86690">
      <w:pPr>
        <w:ind w:right="43"/>
        <w:outlineLvl w:val="0"/>
        <w:rPr>
          <w:rStyle w:val="textbox"/>
          <w:b/>
          <w:noProof/>
        </w:rPr>
      </w:pPr>
      <w:r>
        <w:rPr>
          <w:rStyle w:val="textbox"/>
          <w:b/>
          <w:noProof/>
        </w:rPr>
        <w:br w:type="page"/>
      </w:r>
      <w:r w:rsidR="002477BA">
        <w:rPr>
          <w:rStyle w:val="textbox"/>
          <w:b/>
          <w:noProof/>
        </w:rPr>
        <w:lastRenderedPageBreak/>
        <w:t>San Francisco Mime Troupe</w:t>
      </w:r>
    </w:p>
    <w:p w:rsidR="002477BA" w:rsidRDefault="002477BA" w:rsidP="00F86690">
      <w:pPr>
        <w:ind w:right="43"/>
        <w:outlineLvl w:val="0"/>
        <w:rPr>
          <w:rStyle w:val="textbox"/>
          <w:b/>
          <w:noProof/>
        </w:rPr>
      </w:pPr>
      <w:r>
        <w:rPr>
          <w:rStyle w:val="textbox"/>
          <w:b/>
          <w:noProof/>
        </w:rPr>
        <w:t>Inquiry to the Crescent Porter Hale Foundation</w:t>
      </w:r>
    </w:p>
    <w:p w:rsidR="002477BA" w:rsidRDefault="002477BA" w:rsidP="00F86690">
      <w:pPr>
        <w:ind w:right="43"/>
        <w:outlineLvl w:val="0"/>
        <w:rPr>
          <w:rStyle w:val="textbox"/>
          <w:b/>
          <w:noProof/>
        </w:rPr>
      </w:pPr>
      <w:r>
        <w:rPr>
          <w:rStyle w:val="textbox"/>
          <w:b/>
          <w:noProof/>
        </w:rPr>
        <w:t>Page Two</w:t>
      </w:r>
    </w:p>
    <w:p w:rsidR="002477BA" w:rsidRPr="002477BA" w:rsidRDefault="002477BA" w:rsidP="002477BA">
      <w:pPr>
        <w:ind w:right="43"/>
        <w:rPr>
          <w:rStyle w:val="textbox"/>
          <w:b/>
          <w:noProof/>
        </w:rPr>
      </w:pPr>
    </w:p>
    <w:p w:rsidR="00341FCA" w:rsidRDefault="00341FCA" w:rsidP="00475C57">
      <w:pPr>
        <w:spacing w:after="200"/>
        <w:ind w:right="36"/>
        <w:rPr>
          <w:rStyle w:val="textbox"/>
          <w:noProof/>
        </w:rPr>
      </w:pPr>
      <w:r w:rsidRPr="00444B6E">
        <w:rPr>
          <w:rStyle w:val="textbox"/>
        </w:rPr>
        <w:t>The Mime Troupe does</w:t>
      </w:r>
      <w:r>
        <w:rPr>
          <w:rStyle w:val="textbox"/>
        </w:rPr>
        <w:t xml:space="preserve"> </w:t>
      </w:r>
      <w:r w:rsidRPr="00444B6E">
        <w:rPr>
          <w:rStyle w:val="textbox"/>
        </w:rPr>
        <w:t>outreach to identify participants, primarily</w:t>
      </w:r>
      <w:r>
        <w:rPr>
          <w:rStyle w:val="textbox"/>
        </w:rPr>
        <w:t xml:space="preserve"> at</w:t>
      </w:r>
      <w:r w:rsidRPr="00444B6E">
        <w:rPr>
          <w:rStyle w:val="textbox"/>
        </w:rPr>
        <w:t xml:space="preserve"> high schools </w:t>
      </w:r>
      <w:r>
        <w:rPr>
          <w:rStyle w:val="textbox"/>
        </w:rPr>
        <w:t>w</w:t>
      </w:r>
      <w:r w:rsidRPr="00444B6E">
        <w:rPr>
          <w:rStyle w:val="textbox"/>
        </w:rPr>
        <w:t xml:space="preserve">ith a high concentration of low-income and minority students. Our outreach focuses on alternative charter schools that have highly involved teachers and a unique approach to education.  </w:t>
      </w:r>
    </w:p>
    <w:p w:rsidR="00341FCA" w:rsidRDefault="00341FCA" w:rsidP="00475C57">
      <w:pPr>
        <w:spacing w:after="200"/>
        <w:ind w:right="36"/>
        <w:rPr>
          <w:rStyle w:val="textbox"/>
        </w:rPr>
      </w:pPr>
      <w:r>
        <w:rPr>
          <w:rStyle w:val="textbox"/>
          <w:noProof/>
        </w:rPr>
        <w:t>We plan to continue program improvements from 2007, such as bringing in guest teachers from a variety of theater disciplines, providing an expanded rehearsal process, and</w:t>
      </w:r>
      <w:r w:rsidR="009902A0">
        <w:rPr>
          <w:rStyle w:val="textbox"/>
          <w:noProof/>
        </w:rPr>
        <w:t xml:space="preserve"> offering a third performance. </w:t>
      </w:r>
      <w:r>
        <w:rPr>
          <w:rStyle w:val="textbox"/>
          <w:noProof/>
        </w:rPr>
        <w:t>Further, we have just received a three-year grant from the San Francisco Department of Chil</w:t>
      </w:r>
      <w:r w:rsidR="009902A0">
        <w:rPr>
          <w:rStyle w:val="textbox"/>
          <w:noProof/>
        </w:rPr>
        <w:t>dren, Youth and Their Families.</w:t>
      </w:r>
      <w:r>
        <w:rPr>
          <w:rStyle w:val="textbox"/>
          <w:noProof/>
        </w:rPr>
        <w:t xml:space="preserve"> The DCYF grant, combined with renewed funding from 2007 grantors and other past grantors, will make possible addition</w:t>
      </w:r>
      <w:r w:rsidR="009902A0">
        <w:rPr>
          <w:rStyle w:val="textbox"/>
          <w:noProof/>
        </w:rPr>
        <w:t>al program expansion</w:t>
      </w:r>
      <w:r w:rsidR="001601C6">
        <w:rPr>
          <w:rStyle w:val="textbox"/>
          <w:noProof/>
        </w:rPr>
        <w:t>,</w:t>
      </w:r>
      <w:r w:rsidR="009902A0">
        <w:rPr>
          <w:rStyle w:val="textbox"/>
          <w:noProof/>
        </w:rPr>
        <w:t xml:space="preserve"> including</w:t>
      </w:r>
      <w:r>
        <w:rPr>
          <w:rStyle w:val="textbox"/>
          <w:noProof/>
        </w:rPr>
        <w:t xml:space="preserve"> 1)</w:t>
      </w:r>
      <w:r w:rsidR="00C5014C">
        <w:rPr>
          <w:rStyle w:val="textbox"/>
          <w:noProof/>
        </w:rPr>
        <w:t> </w:t>
      </w:r>
      <w:r>
        <w:rPr>
          <w:rStyle w:val="textbox"/>
          <w:noProof/>
        </w:rPr>
        <w:t>adding a paid peer apprentice position to a high school/YTP graduate; 2) adding a third group of advanced students, which would make more room for new project participants without short</w:t>
      </w:r>
      <w:r w:rsidR="000B487B">
        <w:rPr>
          <w:rStyle w:val="textbox"/>
          <w:noProof/>
        </w:rPr>
        <w:t>-</w:t>
      </w:r>
      <w:r>
        <w:rPr>
          <w:rStyle w:val="textbox"/>
          <w:noProof/>
        </w:rPr>
        <w:t xml:space="preserve">changing returning students; and </w:t>
      </w:r>
      <w:r w:rsidR="00C5014C">
        <w:rPr>
          <w:rStyle w:val="textbox"/>
          <w:noProof/>
        </w:rPr>
        <w:t xml:space="preserve">3) </w:t>
      </w:r>
      <w:r>
        <w:rPr>
          <w:rStyle w:val="textbox"/>
          <w:noProof/>
        </w:rPr>
        <w:t>moving to a larger and more professional theater space for the public performance component.</w:t>
      </w:r>
      <w:r w:rsidR="009902A0">
        <w:rPr>
          <w:rStyle w:val="textbox"/>
        </w:rPr>
        <w:t xml:space="preserve"> </w:t>
      </w:r>
      <w:r>
        <w:rPr>
          <w:rStyle w:val="textbox"/>
        </w:rPr>
        <w:t>Total youth served in 2008 will increase from 30 to 45.</w:t>
      </w:r>
      <w:r w:rsidRPr="00444B6E">
        <w:rPr>
          <w:rStyle w:val="textbox"/>
        </w:rPr>
        <w:t xml:space="preserve"> </w:t>
      </w:r>
    </w:p>
    <w:p w:rsidR="00F40A9C" w:rsidRDefault="002477BA">
      <w:r>
        <w:t>On behalf of the Mime Troupe, please accept my warmest thanks for your past support and for your consideration of this request.</w:t>
      </w:r>
    </w:p>
    <w:p w:rsidR="00475C57" w:rsidRDefault="00475C57"/>
    <w:p w:rsidR="00475C57" w:rsidRDefault="00475C57">
      <w:r>
        <w:t>Sincerely,</w:t>
      </w:r>
    </w:p>
    <w:p w:rsidR="00475C57" w:rsidRDefault="00475C57"/>
    <w:p w:rsidR="0086671D" w:rsidRDefault="0086671D"/>
    <w:p w:rsidR="0086671D" w:rsidRDefault="0086671D"/>
    <w:p w:rsidR="0086671D" w:rsidRDefault="00475C57" w:rsidP="00F86690">
      <w:pPr>
        <w:outlineLvl w:val="0"/>
      </w:pPr>
      <w:r>
        <w:t>Jerome Moskowitz</w:t>
      </w:r>
    </w:p>
    <w:p w:rsidR="00F40A9C" w:rsidRDefault="00475C57">
      <w:r>
        <w:t>Development Director</w:t>
      </w:r>
    </w:p>
    <w:p w:rsidR="0086671D" w:rsidRDefault="0086671D"/>
    <w:p w:rsidR="0086671D" w:rsidRPr="0086671D" w:rsidRDefault="0086671D">
      <w:r>
        <w:t>Enclosures: Organizational and project budgets, 2008</w:t>
      </w:r>
    </w:p>
    <w:sectPr w:rsidR="0086671D" w:rsidRPr="0086671D" w:rsidSect="00866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213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88"/>
    <w:rsid w:val="000060CA"/>
    <w:rsid w:val="00030109"/>
    <w:rsid w:val="00035D6C"/>
    <w:rsid w:val="000406D5"/>
    <w:rsid w:val="00044C9F"/>
    <w:rsid w:val="00051FA2"/>
    <w:rsid w:val="00052083"/>
    <w:rsid w:val="00057037"/>
    <w:rsid w:val="00076073"/>
    <w:rsid w:val="00082747"/>
    <w:rsid w:val="000A4F27"/>
    <w:rsid w:val="000B487B"/>
    <w:rsid w:val="000C1F46"/>
    <w:rsid w:val="000E414B"/>
    <w:rsid w:val="000F4134"/>
    <w:rsid w:val="00140870"/>
    <w:rsid w:val="00143074"/>
    <w:rsid w:val="001601C6"/>
    <w:rsid w:val="00161E31"/>
    <w:rsid w:val="0017298A"/>
    <w:rsid w:val="00175185"/>
    <w:rsid w:val="00185B06"/>
    <w:rsid w:val="00190248"/>
    <w:rsid w:val="00192505"/>
    <w:rsid w:val="001B5BCA"/>
    <w:rsid w:val="001C2238"/>
    <w:rsid w:val="001D1234"/>
    <w:rsid w:val="001E3A69"/>
    <w:rsid w:val="00212058"/>
    <w:rsid w:val="00221012"/>
    <w:rsid w:val="002215BC"/>
    <w:rsid w:val="002227F9"/>
    <w:rsid w:val="002229C6"/>
    <w:rsid w:val="00227329"/>
    <w:rsid w:val="002314F5"/>
    <w:rsid w:val="00236DBC"/>
    <w:rsid w:val="00237033"/>
    <w:rsid w:val="00242907"/>
    <w:rsid w:val="00246D56"/>
    <w:rsid w:val="002477BA"/>
    <w:rsid w:val="00250514"/>
    <w:rsid w:val="00252084"/>
    <w:rsid w:val="002677FC"/>
    <w:rsid w:val="00273F22"/>
    <w:rsid w:val="002746DD"/>
    <w:rsid w:val="00291C1C"/>
    <w:rsid w:val="002A274F"/>
    <w:rsid w:val="002A3EEA"/>
    <w:rsid w:val="002C65DC"/>
    <w:rsid w:val="002E3536"/>
    <w:rsid w:val="002E6032"/>
    <w:rsid w:val="003035B0"/>
    <w:rsid w:val="00325A6F"/>
    <w:rsid w:val="00326FAF"/>
    <w:rsid w:val="00336CF1"/>
    <w:rsid w:val="00341FCA"/>
    <w:rsid w:val="00347AB8"/>
    <w:rsid w:val="00360E19"/>
    <w:rsid w:val="003A11FC"/>
    <w:rsid w:val="003B11DC"/>
    <w:rsid w:val="003B50E2"/>
    <w:rsid w:val="003C308B"/>
    <w:rsid w:val="003C7764"/>
    <w:rsid w:val="003D539C"/>
    <w:rsid w:val="003D73E6"/>
    <w:rsid w:val="003F3EF6"/>
    <w:rsid w:val="003F5C9F"/>
    <w:rsid w:val="004038EF"/>
    <w:rsid w:val="004236AE"/>
    <w:rsid w:val="004270A0"/>
    <w:rsid w:val="004447BF"/>
    <w:rsid w:val="00452ADB"/>
    <w:rsid w:val="004608FD"/>
    <w:rsid w:val="00462F21"/>
    <w:rsid w:val="00475C57"/>
    <w:rsid w:val="00495023"/>
    <w:rsid w:val="00496E04"/>
    <w:rsid w:val="004B10A5"/>
    <w:rsid w:val="004C381E"/>
    <w:rsid w:val="004D28A7"/>
    <w:rsid w:val="004D498D"/>
    <w:rsid w:val="004F79DA"/>
    <w:rsid w:val="005047C4"/>
    <w:rsid w:val="00506D03"/>
    <w:rsid w:val="00525222"/>
    <w:rsid w:val="00531110"/>
    <w:rsid w:val="00541B55"/>
    <w:rsid w:val="00544A1B"/>
    <w:rsid w:val="00545C18"/>
    <w:rsid w:val="00550EE0"/>
    <w:rsid w:val="00562CB1"/>
    <w:rsid w:val="00567109"/>
    <w:rsid w:val="005857F6"/>
    <w:rsid w:val="005A5ABE"/>
    <w:rsid w:val="005B22D7"/>
    <w:rsid w:val="005B4583"/>
    <w:rsid w:val="005C5714"/>
    <w:rsid w:val="005D0F57"/>
    <w:rsid w:val="005D4B6A"/>
    <w:rsid w:val="005E2C02"/>
    <w:rsid w:val="005E6826"/>
    <w:rsid w:val="005E77E5"/>
    <w:rsid w:val="00612AB3"/>
    <w:rsid w:val="00633ED8"/>
    <w:rsid w:val="00636D34"/>
    <w:rsid w:val="00663BC4"/>
    <w:rsid w:val="00671929"/>
    <w:rsid w:val="00674D39"/>
    <w:rsid w:val="00675641"/>
    <w:rsid w:val="00680411"/>
    <w:rsid w:val="00680E70"/>
    <w:rsid w:val="006830CC"/>
    <w:rsid w:val="006832D4"/>
    <w:rsid w:val="00685B9A"/>
    <w:rsid w:val="00685E81"/>
    <w:rsid w:val="006875AE"/>
    <w:rsid w:val="006A785F"/>
    <w:rsid w:val="006B07E2"/>
    <w:rsid w:val="006F2DD8"/>
    <w:rsid w:val="006F3436"/>
    <w:rsid w:val="006F4C87"/>
    <w:rsid w:val="006F64DF"/>
    <w:rsid w:val="00710845"/>
    <w:rsid w:val="00710F93"/>
    <w:rsid w:val="00712DEF"/>
    <w:rsid w:val="007271AE"/>
    <w:rsid w:val="0073323E"/>
    <w:rsid w:val="00741787"/>
    <w:rsid w:val="007501A6"/>
    <w:rsid w:val="0075180A"/>
    <w:rsid w:val="00751D9E"/>
    <w:rsid w:val="00775DC9"/>
    <w:rsid w:val="0077751F"/>
    <w:rsid w:val="00777593"/>
    <w:rsid w:val="00786F43"/>
    <w:rsid w:val="00791D43"/>
    <w:rsid w:val="007940FD"/>
    <w:rsid w:val="007A2F98"/>
    <w:rsid w:val="007B5066"/>
    <w:rsid w:val="007D1823"/>
    <w:rsid w:val="007D2166"/>
    <w:rsid w:val="007E5AB7"/>
    <w:rsid w:val="00812DF5"/>
    <w:rsid w:val="008201F0"/>
    <w:rsid w:val="0082122A"/>
    <w:rsid w:val="00832D7D"/>
    <w:rsid w:val="0083428D"/>
    <w:rsid w:val="00846EC1"/>
    <w:rsid w:val="00855054"/>
    <w:rsid w:val="008619BE"/>
    <w:rsid w:val="00863E18"/>
    <w:rsid w:val="0086671D"/>
    <w:rsid w:val="008667B5"/>
    <w:rsid w:val="00874915"/>
    <w:rsid w:val="00875D72"/>
    <w:rsid w:val="00880C2F"/>
    <w:rsid w:val="00896073"/>
    <w:rsid w:val="008A7FF0"/>
    <w:rsid w:val="008B4548"/>
    <w:rsid w:val="008D47CD"/>
    <w:rsid w:val="008D47F6"/>
    <w:rsid w:val="008D625A"/>
    <w:rsid w:val="008D63B4"/>
    <w:rsid w:val="008E1E2A"/>
    <w:rsid w:val="00916884"/>
    <w:rsid w:val="00917FFC"/>
    <w:rsid w:val="00921726"/>
    <w:rsid w:val="00933688"/>
    <w:rsid w:val="009405E1"/>
    <w:rsid w:val="009448D3"/>
    <w:rsid w:val="00953E50"/>
    <w:rsid w:val="00971A65"/>
    <w:rsid w:val="009820FA"/>
    <w:rsid w:val="00984DB9"/>
    <w:rsid w:val="009902A0"/>
    <w:rsid w:val="009A14CC"/>
    <w:rsid w:val="009A7D95"/>
    <w:rsid w:val="009B0E48"/>
    <w:rsid w:val="009B5DF5"/>
    <w:rsid w:val="009C0D21"/>
    <w:rsid w:val="009C24FB"/>
    <w:rsid w:val="009D261D"/>
    <w:rsid w:val="009D3EC3"/>
    <w:rsid w:val="009F6A83"/>
    <w:rsid w:val="00A01A3F"/>
    <w:rsid w:val="00A03F84"/>
    <w:rsid w:val="00A124D1"/>
    <w:rsid w:val="00A23DEF"/>
    <w:rsid w:val="00A32FB4"/>
    <w:rsid w:val="00A422EE"/>
    <w:rsid w:val="00A504F4"/>
    <w:rsid w:val="00A758BB"/>
    <w:rsid w:val="00A77D19"/>
    <w:rsid w:val="00A94837"/>
    <w:rsid w:val="00A94A26"/>
    <w:rsid w:val="00A97D16"/>
    <w:rsid w:val="00AA1F52"/>
    <w:rsid w:val="00AA7608"/>
    <w:rsid w:val="00AB5BA8"/>
    <w:rsid w:val="00AB721A"/>
    <w:rsid w:val="00AC12B6"/>
    <w:rsid w:val="00AC4AF8"/>
    <w:rsid w:val="00AD7BDA"/>
    <w:rsid w:val="00AE25DE"/>
    <w:rsid w:val="00B0053A"/>
    <w:rsid w:val="00B03331"/>
    <w:rsid w:val="00B127D8"/>
    <w:rsid w:val="00B155CA"/>
    <w:rsid w:val="00B22138"/>
    <w:rsid w:val="00B265E9"/>
    <w:rsid w:val="00B33B98"/>
    <w:rsid w:val="00B670CC"/>
    <w:rsid w:val="00B712FE"/>
    <w:rsid w:val="00B74D51"/>
    <w:rsid w:val="00B76B79"/>
    <w:rsid w:val="00B8073C"/>
    <w:rsid w:val="00B86E0F"/>
    <w:rsid w:val="00B87799"/>
    <w:rsid w:val="00B96906"/>
    <w:rsid w:val="00BA5A99"/>
    <w:rsid w:val="00BD0936"/>
    <w:rsid w:val="00BD79F7"/>
    <w:rsid w:val="00BF497D"/>
    <w:rsid w:val="00C00A88"/>
    <w:rsid w:val="00C2319B"/>
    <w:rsid w:val="00C423CD"/>
    <w:rsid w:val="00C5014C"/>
    <w:rsid w:val="00C51096"/>
    <w:rsid w:val="00C6094C"/>
    <w:rsid w:val="00C64EFB"/>
    <w:rsid w:val="00C67EBB"/>
    <w:rsid w:val="00C70AB1"/>
    <w:rsid w:val="00C77650"/>
    <w:rsid w:val="00C96902"/>
    <w:rsid w:val="00C971D2"/>
    <w:rsid w:val="00CA04C8"/>
    <w:rsid w:val="00CB47EC"/>
    <w:rsid w:val="00CC6365"/>
    <w:rsid w:val="00CE03D2"/>
    <w:rsid w:val="00CE2032"/>
    <w:rsid w:val="00D03076"/>
    <w:rsid w:val="00D11322"/>
    <w:rsid w:val="00D13592"/>
    <w:rsid w:val="00D14B8E"/>
    <w:rsid w:val="00D21D85"/>
    <w:rsid w:val="00D56E2B"/>
    <w:rsid w:val="00D64A67"/>
    <w:rsid w:val="00D65E2B"/>
    <w:rsid w:val="00D70DB5"/>
    <w:rsid w:val="00D944FA"/>
    <w:rsid w:val="00D9697B"/>
    <w:rsid w:val="00DB2D97"/>
    <w:rsid w:val="00DC5450"/>
    <w:rsid w:val="00DD1089"/>
    <w:rsid w:val="00DD207D"/>
    <w:rsid w:val="00DE1343"/>
    <w:rsid w:val="00DF29B5"/>
    <w:rsid w:val="00E02548"/>
    <w:rsid w:val="00E0630C"/>
    <w:rsid w:val="00E2557F"/>
    <w:rsid w:val="00E32622"/>
    <w:rsid w:val="00E4316B"/>
    <w:rsid w:val="00E5465C"/>
    <w:rsid w:val="00E5570F"/>
    <w:rsid w:val="00E646F3"/>
    <w:rsid w:val="00E67381"/>
    <w:rsid w:val="00E9378C"/>
    <w:rsid w:val="00EA0F56"/>
    <w:rsid w:val="00EA3653"/>
    <w:rsid w:val="00ED63A0"/>
    <w:rsid w:val="00EF799F"/>
    <w:rsid w:val="00F02DB0"/>
    <w:rsid w:val="00F06E59"/>
    <w:rsid w:val="00F0732D"/>
    <w:rsid w:val="00F332B7"/>
    <w:rsid w:val="00F34A73"/>
    <w:rsid w:val="00F35514"/>
    <w:rsid w:val="00F40A9C"/>
    <w:rsid w:val="00F609EF"/>
    <w:rsid w:val="00F654AB"/>
    <w:rsid w:val="00F71321"/>
    <w:rsid w:val="00F73640"/>
    <w:rsid w:val="00F736F6"/>
    <w:rsid w:val="00F7388F"/>
    <w:rsid w:val="00F75D56"/>
    <w:rsid w:val="00F84A25"/>
    <w:rsid w:val="00F86690"/>
    <w:rsid w:val="00F9247B"/>
    <w:rsid w:val="00F934CC"/>
    <w:rsid w:val="00FA0178"/>
    <w:rsid w:val="00FB0E57"/>
    <w:rsid w:val="00FB583D"/>
    <w:rsid w:val="00FE169D"/>
    <w:rsid w:val="00FE3C25"/>
    <w:rsid w:val="00FE54DC"/>
    <w:rsid w:val="00FE5D5F"/>
    <w:rsid w:val="00FF0611"/>
    <w:rsid w:val="00FF4170"/>
    <w:rsid w:val="00FF477E"/>
    <w:rsid w:val="00FF485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6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40A9C"/>
    <w:rPr>
      <w:color w:val="0000FF"/>
      <w:u w:val="single"/>
    </w:rPr>
  </w:style>
  <w:style w:type="character" w:customStyle="1" w:styleId="textbox">
    <w:name w:val="text box"/>
    <w:rsid w:val="00341FCA"/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F86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F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6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40A9C"/>
    <w:rPr>
      <w:color w:val="0000FF"/>
      <w:u w:val="single"/>
    </w:rPr>
  </w:style>
  <w:style w:type="character" w:customStyle="1" w:styleId="textbox">
    <w:name w:val="text box"/>
    <w:rsid w:val="00341FCA"/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F86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F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Moskowitz Fundraising Group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Jerome Moskowitz</dc:creator>
  <cp:keywords/>
  <cp:lastModifiedBy>Liz Kuball</cp:lastModifiedBy>
  <cp:revision>2</cp:revision>
  <cp:lastPrinted>2009-06-15T18:12:00Z</cp:lastPrinted>
  <dcterms:created xsi:type="dcterms:W3CDTF">2016-10-11T20:20:00Z</dcterms:created>
  <dcterms:modified xsi:type="dcterms:W3CDTF">2016-10-11T20:20:00Z</dcterms:modified>
</cp:coreProperties>
</file>